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181" w:rsidRPr="00193181" w:rsidRDefault="00193181" w:rsidP="00193181">
      <w:pPr>
        <w:shd w:val="clear" w:color="auto" w:fill="FFFFFF"/>
        <w:spacing w:after="200" w:line="240" w:lineRule="auto"/>
        <w:jc w:val="center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PRZEDMIOTOWE ZASADY OCENIANIA Z JĘZYKA ANGIELSKIEGO</w:t>
      </w:r>
    </w:p>
    <w:p w:rsidR="00193181" w:rsidRPr="00193181" w:rsidRDefault="00193181" w:rsidP="00193181">
      <w:pPr>
        <w:shd w:val="clear" w:color="auto" w:fill="FFFFFF"/>
        <w:spacing w:after="200" w:line="240" w:lineRule="auto"/>
        <w:jc w:val="center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W KLASIE 1A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I. Organizacja oceniania.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A. Elementy podlegające ocenianiu:</w:t>
      </w:r>
      <w:bookmarkStart w:id="0" w:name="_GoBack"/>
      <w:bookmarkEnd w:id="0"/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1.  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Znajomość słownictwa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2 . 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Umiejętność słuchania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3.  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Umiejętność czytania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4.  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Umiejętność pisania słów, pojedynczych zdań, krótkich opisów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5.  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Umiejętność mówienia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6.  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Aktywność na zajęciach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7.  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Prace pisemne ( testy, kartkówki)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B. Przygotowanie do zajęć: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Uczeń na lekcję przynosi podręcznik, zeszyt ćwiczeń, oraz przybory szkolne. Nieprzygotowanie się do zajęć (niegotowość odpowiedzi, brak książek) należy zgłaszać nauczycielowi na początku lekcji. Uczeń, który  nie posiadał w trakcie lekcji podręcznika, zeszytu ćwiczeń zobowiązany jest uzupełnić brakujące zadania a w przypadku nieobecności uzupełnić/nadrobić zaległy materiał  na następną lekcję.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II. Formy sprawdzania osiągnięć dydaktycznych uczniów.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A. Forma pisemna: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1. </w:t>
      </w: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testy,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po zakończeniu każdego działu i wcześniejszym powtórzeniu materiału.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O terminie testu uczniowie są informowani tydzień  wcześniej,  podany jest zakres sprawdzanej wiedzy oraz forma przeprowadzenia testu.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Oceny ze sprawdzianów są wpisywane do dziennika elektronicznego, można je poprawić w ciągu dwóch tygodni od dokonania wpisu przez nauczyciela do dziennika.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Testy są punktowane, a oceny przeliczane na stopnie wg skali: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100-90% - 5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89 – 70% - 4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69 – 50% - 3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49 – 30% - 2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29 – 0% - 1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2. </w:t>
      </w: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kartkówki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jako pisemna forma odpowiedzi ustnej, która sprawdza wybrany  krótszy zakres materiału ( w klasach 2-3)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B. Forma ustna: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1. </w:t>
      </w: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odpowiedzi ustne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 xml:space="preserve">2. </w:t>
      </w:r>
      <w:proofErr w:type="spellStart"/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minidialogi</w:t>
      </w:r>
      <w:proofErr w:type="spellEnd"/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 xml:space="preserve"> w parach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lastRenderedPageBreak/>
        <w:t>3. głośne czytanie tekstów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4. recytacja wierszyków, rymowanek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5. śpiew piosenek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III. Wymagania na poszczególne oceny z języka angielskiego w klasach I – III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193181" w:rsidRPr="00193181" w:rsidTr="00193181">
        <w:tc>
          <w:tcPr>
            <w:tcW w:w="9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BARDZO DOBRZE (5)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t>Uczeń potrafi budować zdania w większości przypadków spójne. Posługuje się w miarę poprawnym językiem, popełniając niekiedy zauważalne błędy. Mówi poprawnie pod względem fonetycznym. Potrafi poprawnie operować większością prostych struktur i na ogół używa szerokiego zakresu słownictwa. Zazwyczaj rozróżnia znaczenie wyrazów o podobnym brzemieniu. Potrafi zazwyczaj zrozumieć ogólny sens różnorodnych tekstów i polecenia nauczyciela. Potrafi na ogół napisać zdanie zawierające proste struktury i słownictwo. W nauce języka obcego potrafi zazwyczaj korzystać ze słowników obrazkowych, książeczek, środków multimedialnych. Zwykle współpracuje z rówieśnikami w trakcie lekcji. Jest bardzo aktywny na lekcjach, pracuje systematycznie, z dużym zaangażowaniem, wszystkie zadania wykonuje na czas. Bierze udział w konkursach językowych.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193181" w:rsidRPr="00193181" w:rsidTr="00193181">
        <w:tc>
          <w:tcPr>
            <w:tcW w:w="9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DOBRZE (4)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t>Uczeń potrafi budować zdania niekiedy spójne. Posługuje się częściowo poprawnym językiem, ale popełnia sporo błędów. Potrafi poprawnie operować niektórymi prostymi strukturami. Czasami używa słownictwa odpowiedniego do zadania. Mówi z intonacją i fonetyką niezakłócającą komunikacji. Czasami ma problem z rozróżnieniem znaczeń wyrazów o podobnym brzmieniu. Potrafi zazwyczaj zrozumieć sens prostych tekstów i polecenia nauczyciela. Próbuje napisać zdania zawierające proste struktury i słownictwo. W nauce języka obcego próbuje korzystać ze słowników obrazkowych, książeczek, środków multimedialnych. Czasami współpracuje z rówieśnikami w czasie lekcji. Wykonuje zadane prace w terminie określonym przez nauczyciela. Samodzielnie poprawia wskazane błędy.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193181" w:rsidRPr="00193181" w:rsidTr="00193181">
        <w:tc>
          <w:tcPr>
            <w:tcW w:w="9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DOSTATECZNIE (3)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t>Uczeń buduje zdania, ale przeważnie niespójne. Posługuje się czasami poprawnym językiem, ale popełnia wiele zauważalnych błędów. Dysponuje niewielkim zakresem słownictwa. Ma trudności z rozróżnieniem znaczeń wyrazów o podobnym brzmieniu. Potrafi zazwyczaj zrozumieć polecenia nauczyciela, ale może potrzebować pomocy lub podpowiedzi. Ma trudności z napisaniem zdania zawierającego proste struktury i słownictwo. Potrafi zastosować zdobyte wiadomości, umiejętności w sytuacjach typowych (podstawić do wzoru). Poprawnie przepisuje wyrazy i zdania. W nauce języka obcego korzysta ze słowników obrazkowych, książeczek, środków multimedialnych, często z pomocą nauczyciela. Rzadko współpracuje z rówieśnikami w trakcie lekcji. Recytuje rymowanki, ale wymaga dużej pomocy.</w:t>
            </w:r>
          </w:p>
        </w:tc>
      </w:tr>
      <w:tr w:rsidR="00193181" w:rsidRPr="00193181" w:rsidTr="00193181">
        <w:tc>
          <w:tcPr>
            <w:tcW w:w="9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81" w:rsidRPr="00193181" w:rsidRDefault="00193181" w:rsidP="00193181">
            <w:pPr>
              <w:spacing w:after="20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DOPUSZCZAJĄCO (2)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t>Wykazuje się znajomością słownictwa i struktur całkowicie podstawowych, koniecznych do dalszej nauki. Uczeń buduje zdania tylko z pomocą nauczyciela. Mówi pojedynczymi wyrazami. Ma bardzo ograniczony zasób słownictwa. Nie rozróżnia znaczeń wyrazów o podobnym brzmieniu. Z trudnością rozumie polecenia nauczyciela. Zawsze potrzebuje pomocy i podpowiedzi. Rzadko rozumie sens przeczytanego tekstu. Nie potrafi samodzielnie napisać zdania. Pisząc według wzoru, popełnia liczne błędy. W nauce języka angielskiego rzadko korzysta ze słowników obrazkowych, książeczek, środków multimedialnych. Niechętnie współpracuje z rówieśnikami w trakcie lekcji. Mimo niewielkich predyspozycji językowych, stara się coś przedstawić, czegoś nauczyć; podejmuje wysiłek.</w:t>
            </w:r>
          </w:p>
        </w:tc>
      </w:tr>
      <w:tr w:rsidR="00193181" w:rsidRPr="00193181" w:rsidTr="00193181">
        <w:tc>
          <w:tcPr>
            <w:tcW w:w="9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81" w:rsidRPr="00193181" w:rsidRDefault="00193181" w:rsidP="00193181">
            <w:pPr>
              <w:spacing w:after="20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NIEDOSTATECZNIE (1)</w:t>
            </w:r>
          </w:p>
          <w:p w:rsidR="00193181" w:rsidRPr="00193181" w:rsidRDefault="00193181" w:rsidP="00193181">
            <w:pPr>
              <w:spacing w:after="2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 wykonuje zadań nawet o niewielkim stopniu trudności  - wymaga stałej pomocy nauczyciela. Nie rozumie instrukcji nauczyciela. Wykazuje braki ze wszystkich dziedzin (słownictwo, fonetyka, gramatyka). </w:t>
            </w:r>
            <w:r w:rsidRPr="0019318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Popełnia błędy uniemożliwiające komunikację. Wykazuje niechęć do jakiejkolwiek pracy i brak aktywności na lekcjach. Nie umie zapisać podstawowych słów ze słuchu. Bardzo często jest nieprzygotowany do zajęć. Nie wykazuje zainteresowania nauką języka angielskiego.</w:t>
            </w:r>
          </w:p>
        </w:tc>
      </w:tr>
    </w:tbl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lastRenderedPageBreak/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IV. Na lekcjach angielskiego uczeń  kształci następujące sprawności językowe: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Rozumienie ze słuchu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uczeń potrafi dopasować obrazek do usłyszanego tekstu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pokolorować obrazek zgodnie z usłyszanym opisem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rozróżnić prawdziwe i fałszywe stwierdzenia związane z usłyszanym tekstem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Mówienie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uczeń potrafi odegrać swoją rolę w mini dialogu, scence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pamięta i potrafi recytować wprowadzane wierszyki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pamięta i potrafi zaśpiewać wprowadzone piosenki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pamięta i potrafi zastosować wprowadzone słownictwo w grach i zabawach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poprawnie wymawia wprowadzone słówka i zwroty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odpowiedzieć na proste pytania nauczyciela związane z omawianym tematem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Czytanie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rozpoznaje i odczytuje wybrane słówka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dobrać tekst do obrazka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rozumie pisemne instrukcje do ćwiczeń w podręczniku.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Pisanie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uzupełniać zdania brakującymi wyrazami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potrafi układać i zapisywać proste zdania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- stosuje właściwą pisownię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V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. Na podstawie opanowania powyższych sprawności na koniec półrocza i roku szkolnego zostaje wystawiona ocena.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 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b/>
          <w:bCs/>
          <w:color w:val="111111"/>
          <w:sz w:val="20"/>
          <w:szCs w:val="20"/>
          <w:lang w:eastAsia="pl-PL"/>
        </w:rPr>
        <w:t>VI. </w:t>
      </w: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Nauczyciel wspiera uczniów, u których stwierdzono deficyty rozwojowe i choroby uniemożliwiające sprostanie wymaganiom programowym, potwierdzone orzeczeniem lub opinią poradni psychologiczno- pedagogicznej lub opinią lekarza – specjalisty. Ustala formy i metody pracy pomagające w sprostaniu wymogom podstawy programowej.</w:t>
      </w:r>
    </w:p>
    <w:p w:rsidR="00193181" w:rsidRPr="00193181" w:rsidRDefault="00193181" w:rsidP="00193181">
      <w:pPr>
        <w:shd w:val="clear" w:color="auto" w:fill="FFFFFF"/>
        <w:spacing w:after="20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193181">
        <w:rPr>
          <w:rFonts w:eastAsia="Times New Roman" w:cstheme="minorHAnsi"/>
          <w:color w:val="111111"/>
          <w:sz w:val="20"/>
          <w:szCs w:val="20"/>
          <w:lang w:eastAsia="pl-PL"/>
        </w:rPr>
        <w:t>Przy ustalaniu oceny śródrocznej oraz rocznej nauczyciel bierze również pod uwagę wysiłek wkładany przez ucznia w wywiązywanie się z obowiązków lekcyjnych, obecność podczas lekcji, chęć uczestniczenia w zajęciach, konkursach i projektach.</w:t>
      </w:r>
    </w:p>
    <w:p w:rsidR="00193181" w:rsidRPr="00193181" w:rsidRDefault="00193181">
      <w:pPr>
        <w:rPr>
          <w:rFonts w:cstheme="minorHAnsi"/>
        </w:rPr>
      </w:pPr>
    </w:p>
    <w:sectPr w:rsidR="00193181" w:rsidRPr="00193181" w:rsidSect="00193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81"/>
    <w:rsid w:val="001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3EC7"/>
  <w15:chartTrackingRefBased/>
  <w15:docId w15:val="{5B76DFA5-C8AB-419C-9536-45F5618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Kozlowska</dc:creator>
  <cp:keywords/>
  <dc:description/>
  <cp:lastModifiedBy>Anna Kozlowska</cp:lastModifiedBy>
  <cp:revision>1</cp:revision>
  <dcterms:created xsi:type="dcterms:W3CDTF">2025-10-14T18:30:00Z</dcterms:created>
  <dcterms:modified xsi:type="dcterms:W3CDTF">2025-10-14T18:43:00Z</dcterms:modified>
</cp:coreProperties>
</file>